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C738D" w:rsidRPr="00CC738D" w:rsidRDefault="00CC738D">
      <w:pPr>
        <w:rPr>
          <w:b/>
        </w:rPr>
      </w:pPr>
      <w:r w:rsidRPr="00CC738D">
        <w:rPr>
          <w:b/>
        </w:rPr>
        <w:t>Eladó irodaépület és gyártócsarnok!</w:t>
      </w:r>
    </w:p>
    <w:p w:rsidR="00CA4FDC" w:rsidRDefault="009E064D">
      <w:r>
        <w:t>1166 m2-es ipari ingatlan (gyártócsarnok és a hozzá tartozó irodaépület),</w:t>
      </w:r>
      <w:r w:rsidR="00CC738D" w:rsidRPr="00CC738D">
        <w:t xml:space="preserve"> </w:t>
      </w:r>
      <w:r w:rsidR="00CC738D">
        <w:t xml:space="preserve">frekventált részen, Kecskeméttől 16 km-re, </w:t>
      </w:r>
      <w:r>
        <w:t>közvetlen</w:t>
      </w:r>
      <w:r w:rsidR="00CC738D">
        <w:t>ül az</w:t>
      </w:r>
      <w:r>
        <w:t xml:space="preserve"> aszfaltozott út mellett, 12</w:t>
      </w:r>
      <w:r w:rsidR="00CC738D">
        <w:t xml:space="preserve"> </w:t>
      </w:r>
      <w:r>
        <w:t>979 m2-es teljesen körbekerített telken, kiépített parkolókkal eladó!</w:t>
      </w:r>
    </w:p>
    <w:p w:rsidR="009E064D" w:rsidRDefault="009E064D" w:rsidP="009E064D">
      <w:pPr>
        <w:spacing w:line="240" w:lineRule="auto"/>
        <w:rPr>
          <w:rStyle w:val="Kiemels2"/>
        </w:rPr>
      </w:pPr>
      <w:r>
        <w:rPr>
          <w:rStyle w:val="Kiemels2"/>
        </w:rPr>
        <w:t>Egyéb tudnivalók:</w:t>
      </w:r>
    </w:p>
    <w:p w:rsidR="00D7328A" w:rsidRDefault="009E064D" w:rsidP="009E064D">
      <w:pPr>
        <w:spacing w:after="0" w:line="240" w:lineRule="auto"/>
      </w:pPr>
      <w:r>
        <w:t>-</w:t>
      </w:r>
      <w:r w:rsidR="00CC738D">
        <w:t xml:space="preserve"> </w:t>
      </w:r>
      <w:r>
        <w:t>környezetbarát biológiai szennyvíztisztítás</w:t>
      </w:r>
    </w:p>
    <w:p w:rsidR="009E064D" w:rsidRDefault="00D7328A" w:rsidP="009E064D">
      <w:pPr>
        <w:spacing w:after="0" w:line="240" w:lineRule="auto"/>
        <w:rPr>
          <w:rStyle w:val="Kiemels2"/>
        </w:rPr>
      </w:pPr>
      <w:r>
        <w:t>-</w:t>
      </w:r>
      <w:r w:rsidR="00CC738D">
        <w:t xml:space="preserve"> </w:t>
      </w:r>
      <w:r>
        <w:t xml:space="preserve">az épület </w:t>
      </w:r>
      <w:proofErr w:type="spellStart"/>
      <w:r>
        <w:t>klimatizált</w:t>
      </w:r>
      <w:proofErr w:type="spellEnd"/>
      <w:r w:rsidR="009E064D">
        <w:br/>
        <w:t>-</w:t>
      </w:r>
      <w:r w:rsidR="00CC738D">
        <w:t xml:space="preserve"> </w:t>
      </w:r>
      <w:r w:rsidR="009E064D">
        <w:t>2 szinten irodák, szociális helyiségek, öltözők, zuhanyzók</w:t>
      </w:r>
    </w:p>
    <w:p w:rsidR="009E064D" w:rsidRDefault="009E064D" w:rsidP="009E064D">
      <w:pPr>
        <w:spacing w:line="240" w:lineRule="auto"/>
      </w:pPr>
      <w:r>
        <w:t>-</w:t>
      </w:r>
      <w:r w:rsidR="00CC738D">
        <w:t xml:space="preserve"> </w:t>
      </w:r>
      <w:r>
        <w:t>fúrt kút</w:t>
      </w:r>
      <w:r>
        <w:br/>
        <w:t>-</w:t>
      </w:r>
      <w:r w:rsidR="00CC738D">
        <w:t xml:space="preserve"> </w:t>
      </w:r>
      <w:r>
        <w:t>gázcirkó fűtés</w:t>
      </w:r>
      <w:r>
        <w:br/>
        <w:t>-</w:t>
      </w:r>
      <w:r w:rsidR="00CC738D">
        <w:t xml:space="preserve"> </w:t>
      </w:r>
      <w:r>
        <w:t>műanyag nyílászárók</w:t>
      </w:r>
      <w:r>
        <w:br/>
        <w:t>-</w:t>
      </w:r>
      <w:r w:rsidR="00CC738D">
        <w:t xml:space="preserve"> </w:t>
      </w:r>
      <w:r>
        <w:t>5 cm hőszigetelés-fúrt kút</w:t>
      </w:r>
      <w:r>
        <w:br/>
        <w:t>-</w:t>
      </w:r>
      <w:r w:rsidR="00CC738D">
        <w:t xml:space="preserve"> </w:t>
      </w:r>
      <w:r>
        <w:t>aszfaltozott út</w:t>
      </w:r>
      <w:r>
        <w:br/>
      </w:r>
      <w:r w:rsidR="00CC738D">
        <w:t xml:space="preserve"> </w:t>
      </w:r>
      <w:r>
        <w:t>-</w:t>
      </w:r>
      <w:r w:rsidR="00CC738D">
        <w:t xml:space="preserve"> </w:t>
      </w:r>
      <w:r>
        <w:t>kialakított parkolók, lehetőség nagy kamionok befogadására, közlekedésére</w:t>
      </w:r>
      <w:r>
        <w:br/>
        <w:t>-</w:t>
      </w:r>
      <w:r w:rsidR="00CC738D">
        <w:t xml:space="preserve"> </w:t>
      </w:r>
      <w:r>
        <w:t>vasbeton teherhordó szerkezet</w:t>
      </w:r>
      <w:r>
        <w:br/>
        <w:t>-</w:t>
      </w:r>
      <w:r w:rsidR="00CC738D">
        <w:t xml:space="preserve"> </w:t>
      </w:r>
      <w:r>
        <w:t>acél szendvicspanel</w:t>
      </w:r>
      <w:r>
        <w:br/>
        <w:t>-</w:t>
      </w:r>
      <w:r w:rsidR="00CC738D">
        <w:t xml:space="preserve"> </w:t>
      </w:r>
      <w:r>
        <w:t>beton ipari padló burkol</w:t>
      </w:r>
      <w:r w:rsidR="00CC738D">
        <w:t>a</w:t>
      </w:r>
      <w:r>
        <w:t>t, irodákban kőburkolat</w:t>
      </w:r>
    </w:p>
    <w:p w:rsidR="00D7328A" w:rsidRPr="00DE0625" w:rsidRDefault="00DE0625" w:rsidP="009E064D">
      <w:pPr>
        <w:spacing w:line="240" w:lineRule="auto"/>
        <w:rPr>
          <w:b/>
        </w:rPr>
      </w:pPr>
      <w:r w:rsidRPr="00DE0625">
        <w:rPr>
          <w:b/>
        </w:rPr>
        <w:t>Érdeklődni: Hajnal Szilvia 0620-432-3234</w:t>
      </w:r>
    </w:p>
    <w:p w:rsidR="00DE0625" w:rsidRDefault="00DE0625" w:rsidP="009E064D">
      <w:pPr>
        <w:spacing w:line="240" w:lineRule="auto"/>
      </w:pPr>
      <w:r>
        <w:rPr>
          <w:noProof/>
          <w:lang w:eastAsia="hu-HU"/>
        </w:rPr>
        <w:drawing>
          <wp:inline distT="0" distB="0" distL="0" distR="0">
            <wp:extent cx="3009900" cy="2257425"/>
            <wp:effectExtent l="19050" t="0" r="0" b="0"/>
            <wp:docPr id="2" name="Kép 22" descr="DSC_00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DSC_0029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09900" cy="2257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E064D" w:rsidRDefault="00DE0625" w:rsidP="009E064D">
      <w:pPr>
        <w:spacing w:line="240" w:lineRule="auto"/>
      </w:pPr>
      <w:r>
        <w:rPr>
          <w:noProof/>
          <w:lang w:eastAsia="hu-HU"/>
        </w:rPr>
        <w:drawing>
          <wp:inline distT="0" distB="0" distL="0" distR="0">
            <wp:extent cx="3009900" cy="2257425"/>
            <wp:effectExtent l="19050" t="0" r="0" b="0"/>
            <wp:docPr id="3" name="Kép 19" descr="DSC_00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DSC_0026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09900" cy="2257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E0625" w:rsidRDefault="00D7328A" w:rsidP="009E064D">
      <w:pPr>
        <w:spacing w:line="240" w:lineRule="auto"/>
        <w:rPr>
          <w:b/>
          <w:bCs/>
        </w:rPr>
      </w:pPr>
      <w:r>
        <w:rPr>
          <w:noProof/>
          <w:lang w:eastAsia="hu-HU"/>
        </w:rPr>
        <w:lastRenderedPageBreak/>
        <w:drawing>
          <wp:inline distT="0" distB="0" distL="0" distR="0">
            <wp:extent cx="3009900" cy="2257425"/>
            <wp:effectExtent l="19050" t="0" r="0" b="0"/>
            <wp:docPr id="1" name="Kép 1" descr="DSC_00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SC_0054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09900" cy="2257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E064D" w:rsidRDefault="009E064D" w:rsidP="009E064D">
      <w:pPr>
        <w:spacing w:line="240" w:lineRule="auto"/>
        <w:rPr>
          <w:b/>
          <w:bCs/>
        </w:rPr>
      </w:pPr>
      <w:r>
        <w:br/>
      </w:r>
      <w:r w:rsidR="00D7328A">
        <w:rPr>
          <w:noProof/>
          <w:lang w:eastAsia="hu-HU"/>
        </w:rPr>
        <w:drawing>
          <wp:inline distT="0" distB="0" distL="0" distR="0">
            <wp:extent cx="3009900" cy="2257425"/>
            <wp:effectExtent l="19050" t="0" r="0" b="0"/>
            <wp:docPr id="4" name="Kép 4" descr="DSC_00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DSC_0051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09900" cy="2257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7328A" w:rsidRDefault="00D7328A" w:rsidP="009E064D">
      <w:pPr>
        <w:spacing w:line="240" w:lineRule="auto"/>
        <w:rPr>
          <w:b/>
          <w:bCs/>
        </w:rPr>
      </w:pPr>
      <w:r>
        <w:rPr>
          <w:noProof/>
          <w:lang w:eastAsia="hu-HU"/>
        </w:rPr>
        <w:drawing>
          <wp:inline distT="0" distB="0" distL="0" distR="0">
            <wp:extent cx="3009900" cy="2257425"/>
            <wp:effectExtent l="19050" t="0" r="0" b="0"/>
            <wp:docPr id="7" name="Kép 7" descr="DSC_00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DSC_0046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09900" cy="2257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7328A" w:rsidRDefault="00D7328A" w:rsidP="009E064D">
      <w:pPr>
        <w:spacing w:line="240" w:lineRule="auto"/>
        <w:rPr>
          <w:b/>
          <w:bCs/>
        </w:rPr>
      </w:pPr>
      <w:r>
        <w:rPr>
          <w:noProof/>
          <w:lang w:eastAsia="hu-HU"/>
        </w:rPr>
        <w:lastRenderedPageBreak/>
        <w:drawing>
          <wp:inline distT="0" distB="0" distL="0" distR="0">
            <wp:extent cx="3009900" cy="2257425"/>
            <wp:effectExtent l="19050" t="0" r="0" b="0"/>
            <wp:docPr id="10" name="Kép 10" descr="DSC_00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DSC_0041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09900" cy="2257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7328A" w:rsidRDefault="00D7328A" w:rsidP="009E064D">
      <w:pPr>
        <w:spacing w:line="240" w:lineRule="auto"/>
        <w:rPr>
          <w:b/>
          <w:bCs/>
        </w:rPr>
      </w:pPr>
      <w:r>
        <w:rPr>
          <w:noProof/>
          <w:lang w:eastAsia="hu-HU"/>
        </w:rPr>
        <w:drawing>
          <wp:inline distT="0" distB="0" distL="0" distR="0">
            <wp:extent cx="3009900" cy="2257425"/>
            <wp:effectExtent l="19050" t="0" r="0" b="0"/>
            <wp:docPr id="13" name="Kép 13" descr="DSC_00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DSC_0039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09900" cy="2257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7328A" w:rsidRDefault="00D7328A" w:rsidP="009E064D">
      <w:pPr>
        <w:spacing w:line="240" w:lineRule="auto"/>
        <w:rPr>
          <w:b/>
          <w:bCs/>
        </w:rPr>
      </w:pPr>
    </w:p>
    <w:p w:rsidR="00D7328A" w:rsidRPr="009E064D" w:rsidRDefault="00D7328A" w:rsidP="009E064D">
      <w:pPr>
        <w:spacing w:line="240" w:lineRule="auto"/>
        <w:rPr>
          <w:b/>
          <w:bCs/>
        </w:rPr>
      </w:pPr>
    </w:p>
    <w:p w:rsidR="009E064D" w:rsidRPr="009E064D" w:rsidRDefault="009E064D">
      <w:pPr>
        <w:spacing w:line="240" w:lineRule="auto"/>
        <w:rPr>
          <w:b/>
          <w:bCs/>
        </w:rPr>
      </w:pPr>
    </w:p>
    <w:sectPr w:rsidR="009E064D" w:rsidRPr="009E064D" w:rsidSect="00CA4FD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9E064D"/>
    <w:rsid w:val="00251091"/>
    <w:rsid w:val="009E064D"/>
    <w:rsid w:val="00CA4FDC"/>
    <w:rsid w:val="00CC738D"/>
    <w:rsid w:val="00D7328A"/>
    <w:rsid w:val="00DE062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CA4FDC"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Kiemels2">
    <w:name w:val="Strong"/>
    <w:basedOn w:val="Bekezdsalapbettpusa"/>
    <w:uiPriority w:val="22"/>
    <w:qFormat/>
    <w:rsid w:val="009E064D"/>
    <w:rPr>
      <w:b/>
      <w:bCs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D7328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D7328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fontTable" Target="fontTable.xml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3</Pages>
  <Words>95</Words>
  <Characters>658</Characters>
  <Application>Microsoft Office Word</Application>
  <DocSecurity>0</DocSecurity>
  <Lines>5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Szilvi</dc:creator>
  <cp:lastModifiedBy>Szilvi</cp:lastModifiedBy>
  <cp:revision>2</cp:revision>
  <dcterms:created xsi:type="dcterms:W3CDTF">2019-07-22T11:06:00Z</dcterms:created>
  <dcterms:modified xsi:type="dcterms:W3CDTF">2019-07-22T17:05:00Z</dcterms:modified>
</cp:coreProperties>
</file>